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98" w:rsidRDefault="00BA7C5E">
      <w:r>
        <w:rPr>
          <w:rStyle w:val="bbcsize"/>
          <w:rFonts w:ascii="Trebuchet MS" w:hAnsi="Trebuchet MS"/>
          <w:b/>
          <w:bCs/>
          <w:color w:val="FF0000"/>
          <w:sz w:val="28"/>
          <w:szCs w:val="28"/>
          <w:shd w:val="clear" w:color="auto" w:fill="FEFFEF"/>
        </w:rPr>
        <w:t> Haziran 2017 Tarihinde yayınlanan SOSYAL ETKİNLİKLER YÖNETMELİĞİ </w:t>
      </w:r>
      <w:r>
        <w:rPr>
          <w:rFonts w:ascii="Trebuchet MS" w:hAnsi="Trebuchet MS"/>
          <w:color w:val="000000"/>
          <w:sz w:val="19"/>
          <w:szCs w:val="19"/>
        </w:rPr>
        <w:br/>
      </w:r>
      <w:r>
        <w:rPr>
          <w:rFonts w:ascii="Trebuchet MS" w:hAnsi="Trebuchet MS"/>
          <w:color w:val="000000"/>
          <w:sz w:val="19"/>
          <w:szCs w:val="19"/>
        </w:rPr>
        <w:br/>
      </w:r>
      <w:r>
        <w:rPr>
          <w:rStyle w:val="bbcsize"/>
          <w:rFonts w:ascii="Trebuchet MS" w:hAnsi="Trebuchet MS"/>
          <w:b/>
          <w:bCs/>
          <w:color w:val="000000"/>
          <w:sz w:val="28"/>
          <w:szCs w:val="28"/>
          <w:shd w:val="clear" w:color="auto" w:fill="FEFFEF"/>
        </w:rPr>
        <w:t>Gezi onayları son yönetmelikte değişmiştir.</w:t>
      </w:r>
      <w:r>
        <w:rPr>
          <w:rFonts w:ascii="Trebuchet MS" w:hAnsi="Trebuchet MS"/>
          <w:color w:val="000000"/>
          <w:sz w:val="19"/>
          <w:szCs w:val="19"/>
        </w:rPr>
        <w:br/>
      </w:r>
      <w:bookmarkStart w:id="0" w:name="_GoBack"/>
      <w:bookmarkEnd w:id="0"/>
      <w:r>
        <w:rPr>
          <w:rFonts w:ascii="Trebuchet MS" w:hAnsi="Trebuchet MS"/>
          <w:color w:val="000000"/>
          <w:sz w:val="19"/>
          <w:szCs w:val="19"/>
        </w:rPr>
        <w:br/>
      </w:r>
      <w:r>
        <w:rPr>
          <w:rStyle w:val="Gl"/>
          <w:rFonts w:ascii="Trebuchet MS" w:hAnsi="Trebuchet MS"/>
          <w:color w:val="000000"/>
          <w:sz w:val="28"/>
          <w:szCs w:val="28"/>
          <w:shd w:val="clear" w:color="auto" w:fill="FEFFEF"/>
        </w:rPr>
        <w:t>Geziler</w:t>
      </w:r>
      <w:r>
        <w:rPr>
          <w:rFonts w:ascii="Trebuchet MS" w:hAnsi="Trebuchet MS"/>
          <w:color w:val="000000"/>
          <w:sz w:val="19"/>
          <w:szCs w:val="19"/>
        </w:rPr>
        <w:br/>
      </w:r>
      <w:r>
        <w:rPr>
          <w:rFonts w:ascii="Trebuchet MS" w:hAnsi="Trebuchet MS"/>
          <w:color w:val="000000"/>
          <w:sz w:val="19"/>
          <w:szCs w:val="19"/>
        </w:rPr>
        <w:br/>
      </w:r>
      <w:r>
        <w:rPr>
          <w:rStyle w:val="Gl"/>
          <w:rFonts w:ascii="Trebuchet MS" w:hAnsi="Trebuchet MS"/>
          <w:color w:val="000000"/>
          <w:shd w:val="clear" w:color="auto" w:fill="FEFFEF"/>
        </w:rPr>
        <w:t>MADDE 10 – (1) </w:t>
      </w:r>
      <w:r>
        <w:rPr>
          <w:rStyle w:val="bbcsize"/>
          <w:rFonts w:ascii="Trebuchet MS" w:hAnsi="Trebuchet MS"/>
          <w:color w:val="000000"/>
          <w:shd w:val="clear" w:color="auto" w:fill="FEFFEF"/>
        </w:rPr>
        <w:t>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r>
        <w:rPr>
          <w:rFonts w:ascii="Trebuchet MS" w:hAnsi="Trebuchet MS"/>
          <w:color w:val="000000"/>
          <w:shd w:val="clear" w:color="auto" w:fill="FEFFEF"/>
        </w:rPr>
        <w:br/>
      </w:r>
      <w:r>
        <w:rPr>
          <w:rStyle w:val="Gl"/>
          <w:rFonts w:ascii="Trebuchet MS" w:hAnsi="Trebuchet MS"/>
          <w:color w:val="000000"/>
          <w:shd w:val="clear" w:color="auto" w:fill="FEFFEF"/>
        </w:rPr>
        <w:t>(2) </w:t>
      </w:r>
      <w:r>
        <w:rPr>
          <w:rStyle w:val="bbcsize"/>
          <w:rFonts w:ascii="Trebuchet MS" w:hAnsi="Trebuchet MS"/>
          <w:color w:val="000000"/>
          <w:shd w:val="clear" w:color="auto" w:fill="FEFFEF"/>
        </w:rPr>
        <w:t>Gezilerde aşağıdaki hususlara uyulur:</w:t>
      </w:r>
      <w:r>
        <w:rPr>
          <w:rFonts w:ascii="Trebuchet MS" w:hAnsi="Trebuchet MS"/>
          <w:color w:val="000000"/>
          <w:shd w:val="clear" w:color="auto" w:fill="FEFFEF"/>
        </w:rPr>
        <w:br/>
      </w:r>
      <w:r>
        <w:rPr>
          <w:rStyle w:val="bbcsize"/>
          <w:rFonts w:ascii="Trebuchet MS" w:hAnsi="Trebuchet MS"/>
          <w:color w:val="000000"/>
          <w:shd w:val="clear" w:color="auto" w:fill="FEFFEF"/>
        </w:rPr>
        <w:t>a) Sınıf veya şube rehber öğretmenleri, ders öğretmenleri veya danışman öğretmenlerce yapılması kararlaştırılan geziye ilişkin Veli İzin Belgesi (EK-5) gezi öncesi görevli ve sorumlu öğretmenler tarafından alınır ve gezi dosyasına konur.</w:t>
      </w:r>
      <w:r>
        <w:rPr>
          <w:rFonts w:ascii="Trebuchet MS" w:hAnsi="Trebuchet MS"/>
          <w:color w:val="000000"/>
          <w:shd w:val="clear" w:color="auto" w:fill="FEFFEF"/>
        </w:rPr>
        <w:br/>
      </w:r>
      <w:r>
        <w:rPr>
          <w:rStyle w:val="bbcsize"/>
          <w:rFonts w:ascii="Trebuchet MS" w:hAnsi="Trebuchet MS"/>
          <w:color w:val="000000"/>
          <w:shd w:val="clear" w:color="auto" w:fill="FEFFEF"/>
        </w:rPr>
        <w:t xml:space="preserve">b) </w:t>
      </w:r>
      <w:proofErr w:type="gramStart"/>
      <w:r>
        <w:rPr>
          <w:rStyle w:val="bbcsize"/>
          <w:rFonts w:ascii="Trebuchet MS" w:hAnsi="Trebuchet MS"/>
          <w:color w:val="000000"/>
          <w:shd w:val="clear" w:color="auto" w:fill="FEFFEF"/>
        </w:rPr>
        <w:t>Eğitim kurumu</w:t>
      </w:r>
      <w:proofErr w:type="gramEnd"/>
      <w:r>
        <w:rPr>
          <w:rStyle w:val="bbcsize"/>
          <w:rFonts w:ascii="Trebuchet MS" w:hAnsi="Trebuchet MS"/>
          <w:color w:val="000000"/>
          <w:shd w:val="clear" w:color="auto" w:fill="FEFFEF"/>
        </w:rP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Eğitim kurumu yönetimince şehit ve gazi çocuğu olan öğrenciler ile ekonomik durumları yetersiz görülen öğrencilerin gezi giderleri, okul-aile birliği, gönüllü kişi, kurum veya kuruluşlarca karşılanabilir.</w:t>
      </w:r>
      <w:r>
        <w:rPr>
          <w:rFonts w:ascii="Trebuchet MS" w:hAnsi="Trebuchet MS"/>
          <w:color w:val="000000"/>
          <w:shd w:val="clear" w:color="auto" w:fill="FEFFEF"/>
        </w:rPr>
        <w:br/>
      </w:r>
      <w:r>
        <w:rPr>
          <w:rStyle w:val="bbcsize"/>
          <w:rFonts w:ascii="Trebuchet MS" w:hAnsi="Trebuchet MS"/>
          <w:color w:val="000000"/>
          <w:shd w:val="clear" w:color="auto" w:fill="FEFFEF"/>
        </w:rPr>
        <w:t>c) Öğretim programları kapsamında yapılacak gezilerin ders saatleri içinde yapılmasına, diğer gezilerin ise dersleri aksatmayacak şekilde hafta sonu veya resmî tatil günlerinde düzenlenmesine özen gösterilir.</w:t>
      </w:r>
      <w:r>
        <w:rPr>
          <w:rFonts w:ascii="Trebuchet MS" w:hAnsi="Trebuchet MS"/>
          <w:color w:val="000000"/>
          <w:shd w:val="clear" w:color="auto" w:fill="FEFFEF"/>
        </w:rPr>
        <w:br/>
      </w:r>
      <w:r>
        <w:rPr>
          <w:rStyle w:val="bbcsize"/>
          <w:rFonts w:ascii="Trebuchet MS" w:hAnsi="Trebuchet MS"/>
          <w:color w:val="000000"/>
          <w:shd w:val="clear" w:color="auto" w:fill="FEFFEF"/>
        </w:rPr>
        <w:t>ç) Gezilerin belirlenen süreleri aşması durumunda, eğitim kurumu yönetiminin bilgisi dâhilinde gerekli önlemler alınarak gezilerden dolayı yapılamayan dersler takip eden derslerde yoğunlaştırılmış olarak tamamlanır.</w:t>
      </w:r>
      <w:r>
        <w:rPr>
          <w:rFonts w:ascii="Trebuchet MS" w:hAnsi="Trebuchet MS"/>
          <w:color w:val="000000"/>
          <w:shd w:val="clear" w:color="auto" w:fill="FEFFEF"/>
        </w:rPr>
        <w:br/>
      </w:r>
      <w:r>
        <w:rPr>
          <w:rStyle w:val="bbcsize"/>
          <w:rFonts w:ascii="Trebuchet MS" w:hAnsi="Trebuchet MS"/>
          <w:color w:val="000000"/>
          <w:shd w:val="clear" w:color="auto" w:fill="FEFFEF"/>
        </w:rPr>
        <w:t>d) İl içi ve il dışı gezilerde öğrencilerin kaza sigorta işlemleri, geziye gidilecek araçların seçilmesi ve diğer konularda, Okul Gezileri Çerçeve Sözleşmesinde (EK-6) belirtilen hükümlere uyulur.</w:t>
      </w:r>
      <w:r>
        <w:rPr>
          <w:rFonts w:ascii="Trebuchet MS" w:hAnsi="Trebuchet MS"/>
          <w:color w:val="000000"/>
          <w:shd w:val="clear" w:color="auto" w:fill="FEFFEF"/>
        </w:rPr>
        <w:br/>
      </w:r>
      <w:r>
        <w:rPr>
          <w:rStyle w:val="bbcsize"/>
          <w:rFonts w:ascii="Trebuchet MS" w:hAnsi="Trebuchet MS"/>
          <w:color w:val="000000"/>
          <w:shd w:val="clear" w:color="auto" w:fill="FEFFEF"/>
        </w:rPr>
        <w:t xml:space="preserve">e) </w:t>
      </w:r>
      <w:proofErr w:type="gramStart"/>
      <w:r>
        <w:rPr>
          <w:rStyle w:val="bbcsize"/>
          <w:rFonts w:ascii="Trebuchet MS" w:hAnsi="Trebuchet MS"/>
          <w:color w:val="000000"/>
          <w:shd w:val="clear" w:color="auto" w:fill="FEFFEF"/>
        </w:rPr>
        <w:t>Eğitim kurumu</w:t>
      </w:r>
      <w:proofErr w:type="gramEnd"/>
      <w:r>
        <w:rPr>
          <w:rStyle w:val="bbcsize"/>
          <w:rFonts w:ascii="Trebuchet MS" w:hAnsi="Trebuchet MS"/>
          <w:color w:val="000000"/>
          <w:shd w:val="clear" w:color="auto" w:fill="FEFFEF"/>
        </w:rPr>
        <w:t xml:space="preserve"> yönetimi; gezinin sağlıklı ve güvenli bir şekilde yapılmasına ilişkin her türlü tedbiri alır, gezi dosyasında yer alan tüm belgeleri inceler ve uygunluğunu değerlendirir.</w:t>
      </w:r>
      <w:r>
        <w:rPr>
          <w:rFonts w:ascii="Trebuchet MS" w:hAnsi="Trebuchet MS"/>
          <w:color w:val="000000"/>
          <w:shd w:val="clear" w:color="auto" w:fill="FEFFEF"/>
        </w:rPr>
        <w:br/>
      </w:r>
      <w:r>
        <w:rPr>
          <w:rStyle w:val="Gl"/>
          <w:rFonts w:ascii="Trebuchet MS" w:hAnsi="Trebuchet MS"/>
          <w:color w:val="000000"/>
          <w:shd w:val="clear" w:color="auto" w:fill="FEFFEF"/>
        </w:rPr>
        <w:t>(3)</w:t>
      </w:r>
      <w:r>
        <w:rPr>
          <w:rStyle w:val="bbcsize"/>
          <w:rFonts w:ascii="Trebuchet MS" w:hAnsi="Trebuchet MS"/>
          <w:color w:val="000000"/>
          <w:shd w:val="clear" w:color="auto" w:fill="FEFFEF"/>
        </w:rPr>
        <w:t>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r>
        <w:rPr>
          <w:rFonts w:ascii="Trebuchet MS" w:hAnsi="Trebuchet MS"/>
          <w:color w:val="000000"/>
          <w:sz w:val="19"/>
          <w:szCs w:val="19"/>
        </w:rPr>
        <w:br/>
      </w:r>
      <w:r>
        <w:rPr>
          <w:rFonts w:ascii="Trebuchet MS" w:hAnsi="Trebuchet MS"/>
          <w:color w:val="000000"/>
          <w:sz w:val="19"/>
          <w:szCs w:val="19"/>
        </w:rPr>
        <w:br/>
      </w:r>
      <w:r>
        <w:rPr>
          <w:rStyle w:val="Gl"/>
          <w:rFonts w:ascii="Trebuchet MS" w:hAnsi="Trebuchet MS"/>
          <w:color w:val="000000"/>
          <w:shd w:val="clear" w:color="auto" w:fill="FEFFEF"/>
        </w:rPr>
        <w:t>DÖRDÜNCÜ BÖLÜM</w:t>
      </w:r>
      <w:r>
        <w:rPr>
          <w:rFonts w:ascii="Trebuchet MS" w:hAnsi="Trebuchet MS"/>
          <w:b/>
          <w:bCs/>
          <w:color w:val="000000"/>
          <w:shd w:val="clear" w:color="auto" w:fill="FEFFEF"/>
        </w:rPr>
        <w:br/>
      </w:r>
      <w:r>
        <w:rPr>
          <w:rStyle w:val="Gl"/>
          <w:rFonts w:ascii="Trebuchet MS" w:hAnsi="Trebuchet MS"/>
          <w:color w:val="000000"/>
          <w:shd w:val="clear" w:color="auto" w:fill="FEFFEF"/>
        </w:rPr>
        <w:t>Sosyal Etkinlikler ile İlgili İzin ve Görevler</w:t>
      </w:r>
      <w:r>
        <w:rPr>
          <w:rFonts w:ascii="Trebuchet MS" w:hAnsi="Trebuchet MS"/>
          <w:b/>
          <w:bCs/>
          <w:color w:val="000000"/>
          <w:shd w:val="clear" w:color="auto" w:fill="FEFFEF"/>
        </w:rPr>
        <w:br/>
      </w:r>
      <w:r>
        <w:rPr>
          <w:rStyle w:val="Gl"/>
          <w:rFonts w:ascii="Trebuchet MS" w:hAnsi="Trebuchet MS"/>
          <w:color w:val="000000"/>
          <w:shd w:val="clear" w:color="auto" w:fill="FEFFEF"/>
        </w:rPr>
        <w:t>Katılım ve düzenlemeye ilişkin izin işlemleri</w:t>
      </w:r>
      <w:r>
        <w:rPr>
          <w:rFonts w:ascii="Trebuchet MS" w:hAnsi="Trebuchet MS"/>
          <w:color w:val="000000"/>
          <w:sz w:val="19"/>
          <w:szCs w:val="19"/>
        </w:rPr>
        <w:br/>
      </w:r>
      <w:r>
        <w:rPr>
          <w:rStyle w:val="bbcsize"/>
          <w:rFonts w:ascii="Trebuchet MS" w:hAnsi="Trebuchet MS"/>
          <w:color w:val="000000"/>
          <w:shd w:val="clear" w:color="auto" w:fill="FEFFEF"/>
        </w:rPr>
        <w:t>MADDE 13 – (1) Eğitim kurumu/ ilçe /il sınırları içinde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r>
        <w:rPr>
          <w:rFonts w:ascii="Trebuchet MS" w:hAnsi="Trebuchet MS"/>
          <w:color w:val="000000"/>
          <w:shd w:val="clear" w:color="auto" w:fill="FEFFEF"/>
        </w:rPr>
        <w:br/>
      </w:r>
      <w:r>
        <w:rPr>
          <w:rStyle w:val="bbcsize"/>
          <w:rFonts w:ascii="Trebuchet MS" w:hAnsi="Trebuchet MS"/>
          <w:color w:val="000000"/>
          <w:shd w:val="clear" w:color="auto" w:fill="FEFFEF"/>
        </w:rPr>
        <w:lastRenderedPageBreak/>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izin verilir.</w:t>
      </w:r>
      <w:r>
        <w:rPr>
          <w:rFonts w:ascii="Trebuchet MS" w:hAnsi="Trebuchet MS"/>
          <w:color w:val="000000"/>
          <w:sz w:val="19"/>
          <w:szCs w:val="19"/>
        </w:rPr>
        <w:br/>
      </w:r>
      <w:r>
        <w:rPr>
          <w:rFonts w:ascii="Trebuchet MS" w:hAnsi="Trebuchet MS"/>
          <w:color w:val="000000"/>
          <w:sz w:val="19"/>
          <w:szCs w:val="19"/>
        </w:rPr>
        <w:br/>
      </w:r>
      <w:r>
        <w:rPr>
          <w:rFonts w:ascii="Trebuchet MS" w:hAnsi="Trebuchet MS"/>
          <w:color w:val="000000"/>
          <w:sz w:val="19"/>
          <w:szCs w:val="19"/>
        </w:rPr>
        <w:br/>
      </w:r>
      <w:r>
        <w:rPr>
          <w:rStyle w:val="Gl"/>
          <w:rFonts w:ascii="Trebuchet MS" w:hAnsi="Trebuchet MS"/>
          <w:color w:val="0000FF"/>
          <w:sz w:val="28"/>
          <w:szCs w:val="28"/>
          <w:shd w:val="clear" w:color="auto" w:fill="FEFFEF"/>
        </w:rPr>
        <w:t>Gezi için gerekli evraklar ektedir.</w:t>
      </w:r>
      <w:r>
        <w:rPr>
          <w:rFonts w:ascii="Trebuchet MS" w:hAnsi="Trebuchet MS"/>
          <w:b/>
          <w:bCs/>
          <w:color w:val="0000FF"/>
          <w:sz w:val="28"/>
          <w:szCs w:val="28"/>
          <w:shd w:val="clear" w:color="auto" w:fill="FEFFEF"/>
        </w:rPr>
        <w:br/>
      </w:r>
      <w:r>
        <w:rPr>
          <w:rStyle w:val="Gl"/>
          <w:rFonts w:ascii="Trebuchet MS" w:hAnsi="Trebuchet MS"/>
          <w:color w:val="0000FF"/>
          <w:sz w:val="28"/>
          <w:szCs w:val="28"/>
          <w:shd w:val="clear" w:color="auto" w:fill="FEFFEF"/>
        </w:rPr>
        <w:t>Dosya İçeriği: </w:t>
      </w:r>
      <w:r>
        <w:rPr>
          <w:rFonts w:ascii="Trebuchet MS" w:hAnsi="Trebuchet MS"/>
          <w:b/>
          <w:bCs/>
          <w:color w:val="0000FF"/>
          <w:sz w:val="28"/>
          <w:szCs w:val="28"/>
          <w:shd w:val="clear" w:color="auto" w:fill="FEFFEF"/>
        </w:rPr>
        <w:br/>
      </w:r>
      <w:r>
        <w:rPr>
          <w:rFonts w:ascii="Trebuchet MS" w:hAnsi="Trebuchet MS"/>
          <w:color w:val="000000"/>
          <w:sz w:val="19"/>
          <w:szCs w:val="19"/>
        </w:rPr>
        <w:br/>
      </w:r>
      <w:r>
        <w:rPr>
          <w:rFonts w:ascii="Trebuchet MS" w:hAnsi="Trebuchet MS"/>
          <w:color w:val="000000"/>
          <w:sz w:val="19"/>
          <w:szCs w:val="19"/>
        </w:rPr>
        <w:br/>
      </w:r>
      <w:r>
        <w:rPr>
          <w:rStyle w:val="Gl"/>
          <w:rFonts w:ascii="Trebuchet MS" w:hAnsi="Trebuchet MS"/>
          <w:i/>
          <w:iCs/>
          <w:color w:val="000000"/>
          <w:shd w:val="clear" w:color="auto" w:fill="FEFFEF"/>
        </w:rPr>
        <w:t>1- GEZİ ÇERÇEVE SÖZLEŞMESİ</w:t>
      </w:r>
      <w:r>
        <w:rPr>
          <w:rFonts w:ascii="Trebuchet MS" w:hAnsi="Trebuchet MS"/>
          <w:b/>
          <w:bCs/>
          <w:i/>
          <w:iCs/>
          <w:color w:val="000000"/>
          <w:shd w:val="clear" w:color="auto" w:fill="FEFFEF"/>
        </w:rPr>
        <w:br/>
      </w:r>
      <w:r>
        <w:rPr>
          <w:rStyle w:val="Gl"/>
          <w:rFonts w:ascii="Trebuchet MS" w:hAnsi="Trebuchet MS"/>
          <w:i/>
          <w:iCs/>
          <w:color w:val="000000"/>
          <w:shd w:val="clear" w:color="auto" w:fill="FEFFEF"/>
        </w:rPr>
        <w:t>2- İL DIŞI GEZİ KAYMAKAMLIK OLURU</w:t>
      </w:r>
      <w:r>
        <w:rPr>
          <w:rFonts w:ascii="Trebuchet MS" w:hAnsi="Trebuchet MS"/>
          <w:b/>
          <w:bCs/>
          <w:i/>
          <w:iCs/>
          <w:color w:val="000000"/>
          <w:shd w:val="clear" w:color="auto" w:fill="FEFFEF"/>
        </w:rPr>
        <w:br/>
      </w:r>
      <w:r>
        <w:rPr>
          <w:rStyle w:val="Gl"/>
          <w:rFonts w:ascii="Trebuchet MS" w:hAnsi="Trebuchet MS"/>
          <w:i/>
          <w:iCs/>
          <w:color w:val="000000"/>
          <w:shd w:val="clear" w:color="auto" w:fill="FEFFEF"/>
        </w:rPr>
        <w:t>3- İL DIŞI GEZİ ÜST YAZI</w:t>
      </w:r>
      <w:r>
        <w:rPr>
          <w:rFonts w:ascii="Trebuchet MS" w:hAnsi="Trebuchet MS"/>
          <w:b/>
          <w:bCs/>
          <w:i/>
          <w:iCs/>
          <w:color w:val="000000"/>
          <w:shd w:val="clear" w:color="auto" w:fill="FEFFEF"/>
        </w:rPr>
        <w:br/>
      </w:r>
      <w:r>
        <w:rPr>
          <w:rStyle w:val="Gl"/>
          <w:rFonts w:ascii="Trebuchet MS" w:hAnsi="Trebuchet MS"/>
          <w:i/>
          <w:iCs/>
          <w:color w:val="000000"/>
          <w:shd w:val="clear" w:color="auto" w:fill="FEFFEF"/>
        </w:rPr>
        <w:t>4- İL İÇİ PLAN</w:t>
      </w:r>
      <w:r>
        <w:rPr>
          <w:rFonts w:ascii="Trebuchet MS" w:hAnsi="Trebuchet MS"/>
          <w:b/>
          <w:bCs/>
          <w:i/>
          <w:iCs/>
          <w:color w:val="000000"/>
          <w:shd w:val="clear" w:color="auto" w:fill="FEFFEF"/>
        </w:rPr>
        <w:br/>
      </w:r>
      <w:r>
        <w:rPr>
          <w:rStyle w:val="Gl"/>
          <w:rFonts w:ascii="Trebuchet MS" w:hAnsi="Trebuchet MS"/>
          <w:i/>
          <w:iCs/>
          <w:color w:val="000000"/>
          <w:shd w:val="clear" w:color="auto" w:fill="FEFFEF"/>
        </w:rPr>
        <w:t>5- Veli İzin Belgesi</w:t>
      </w:r>
    </w:p>
    <w:sectPr w:rsidR="00AA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5E"/>
    <w:rsid w:val="00AA0298"/>
    <w:rsid w:val="00BA7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41455-443A-46C8-A37E-EB2F7182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A7C5E"/>
    <w:rPr>
      <w:b/>
      <w:bCs/>
    </w:rPr>
  </w:style>
  <w:style w:type="character" w:customStyle="1" w:styleId="bbcsize">
    <w:name w:val="bbc_size"/>
    <w:basedOn w:val="VarsaylanParagrafYazTipi"/>
    <w:rsid w:val="00BA7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2019-02-05T08:46:00Z</dcterms:created>
  <dcterms:modified xsi:type="dcterms:W3CDTF">2019-02-05T08:47:00Z</dcterms:modified>
</cp:coreProperties>
</file>